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6D" w:rsidRDefault="00AB236D" w:rsidP="00AB236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регионального модельного центра дополнительного образования детей Краснодарского края</w:t>
      </w:r>
    </w:p>
    <w:p w:rsidR="00AB236D" w:rsidRDefault="00AB236D" w:rsidP="00AB236D">
      <w:pPr>
        <w:ind w:left="5103"/>
        <w:rPr>
          <w:color w:val="000000"/>
          <w:sz w:val="28"/>
          <w:szCs w:val="28"/>
        </w:rPr>
      </w:pPr>
    </w:p>
    <w:p w:rsidR="00AB236D" w:rsidRDefault="00AB236D" w:rsidP="00AB236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В.С. </w:t>
      </w:r>
      <w:proofErr w:type="spellStart"/>
      <w:r>
        <w:rPr>
          <w:color w:val="000000"/>
          <w:sz w:val="28"/>
          <w:szCs w:val="28"/>
        </w:rPr>
        <w:t>Сабировой</w:t>
      </w:r>
      <w:proofErr w:type="spellEnd"/>
    </w:p>
    <w:p w:rsidR="00AB236D" w:rsidRDefault="00AB236D" w:rsidP="00AB236D">
      <w:pPr>
        <w:jc w:val="center"/>
        <w:rPr>
          <w:color w:val="000000"/>
          <w:sz w:val="28"/>
          <w:szCs w:val="28"/>
        </w:rPr>
      </w:pPr>
    </w:p>
    <w:p w:rsidR="00AB236D" w:rsidRDefault="00AB236D" w:rsidP="00AB23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B236D">
        <w:rPr>
          <w:color w:val="000000"/>
          <w:sz w:val="28"/>
          <w:szCs w:val="28"/>
        </w:rPr>
        <w:t xml:space="preserve">аявление </w:t>
      </w:r>
    </w:p>
    <w:p w:rsidR="00AB236D" w:rsidRDefault="00AB236D" w:rsidP="00AB236D">
      <w:pPr>
        <w:jc w:val="center"/>
        <w:rPr>
          <w:color w:val="000000"/>
        </w:rPr>
      </w:pPr>
    </w:p>
    <w:p w:rsidR="00AB236D" w:rsidRPr="00AB236D" w:rsidRDefault="00AB236D" w:rsidP="00AB236D">
      <w:pPr>
        <w:tabs>
          <w:tab w:val="left" w:pos="4678"/>
        </w:tabs>
        <w:ind w:right="-1" w:firstLine="851"/>
        <w:jc w:val="both"/>
        <w:rPr>
          <w:color w:val="000000"/>
        </w:rPr>
      </w:pPr>
      <w:r>
        <w:rPr>
          <w:color w:val="000000"/>
          <w:sz w:val="28"/>
        </w:rPr>
        <w:t xml:space="preserve">Прошу </w:t>
      </w:r>
      <w:r w:rsidRPr="00AB236D">
        <w:rPr>
          <w:color w:val="000000"/>
          <w:sz w:val="28"/>
        </w:rPr>
        <w:t xml:space="preserve">провести </w:t>
      </w:r>
      <w:r w:rsidRPr="00AB236D">
        <w:rPr>
          <w:sz w:val="28"/>
          <w:szCs w:val="28"/>
        </w:rPr>
        <w:t>независим</w:t>
      </w:r>
      <w:r>
        <w:rPr>
          <w:sz w:val="28"/>
          <w:szCs w:val="28"/>
        </w:rPr>
        <w:t>ую</w:t>
      </w:r>
      <w:r w:rsidRPr="00AB52EE">
        <w:rPr>
          <w:b/>
          <w:sz w:val="28"/>
          <w:szCs w:val="28"/>
        </w:rPr>
        <w:t xml:space="preserve"> </w:t>
      </w:r>
      <w:r w:rsidRPr="00AB236D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AB236D">
        <w:rPr>
          <w:sz w:val="28"/>
          <w:szCs w:val="28"/>
        </w:rPr>
        <w:t xml:space="preserve">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«реализация дополнительных общеразвивающих программ» в соответствии с социальными сертификатами</w:t>
      </w:r>
      <w:r>
        <w:rPr>
          <w:sz w:val="28"/>
          <w:szCs w:val="28"/>
        </w:rPr>
        <w:t xml:space="preserve"> следующими образовательными организациями, входящими в реестр исполнителей, утвержденным распоряжением главы … (в соответствии с НПА МО):</w:t>
      </w:r>
    </w:p>
    <w:p w:rsidR="00AB236D" w:rsidRPr="00AB236D" w:rsidRDefault="00AB236D" w:rsidP="00AB236D">
      <w:pPr>
        <w:jc w:val="center"/>
        <w:rPr>
          <w:color w:val="00000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505"/>
        <w:gridCol w:w="1863"/>
        <w:gridCol w:w="1670"/>
        <w:gridCol w:w="1669"/>
        <w:gridCol w:w="1619"/>
        <w:gridCol w:w="1476"/>
      </w:tblGrid>
      <w:tr w:rsidR="00AB236D" w:rsidRPr="002E240F" w:rsidTr="00C94285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6D" w:rsidRPr="0004276F" w:rsidRDefault="00AB236D" w:rsidP="00C9428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ID </w:t>
            </w:r>
            <w:r>
              <w:rPr>
                <w:color w:val="000000"/>
              </w:rPr>
              <w:t>номер организации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6D" w:rsidRPr="002E240F" w:rsidRDefault="00AB236D" w:rsidP="00C94285">
            <w:pPr>
              <w:jc w:val="center"/>
              <w:rPr>
                <w:color w:val="000000"/>
              </w:rPr>
            </w:pPr>
            <w:r w:rsidRPr="002E240F">
              <w:rPr>
                <w:color w:val="000000"/>
              </w:rPr>
              <w:t>Муниципалитет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6D" w:rsidRPr="002E240F" w:rsidRDefault="00AB236D" w:rsidP="00C94285">
            <w:pPr>
              <w:jc w:val="center"/>
              <w:rPr>
                <w:color w:val="000000"/>
              </w:rPr>
            </w:pPr>
            <w:r w:rsidRPr="002E240F">
              <w:rPr>
                <w:color w:val="000000"/>
              </w:rPr>
              <w:t>Полное наименование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6D" w:rsidRPr="002E240F" w:rsidRDefault="00AB236D" w:rsidP="00C94285">
            <w:pPr>
              <w:jc w:val="center"/>
              <w:rPr>
                <w:color w:val="000000"/>
              </w:rPr>
            </w:pPr>
            <w:r w:rsidRPr="002E240F">
              <w:rPr>
                <w:color w:val="000000"/>
              </w:rPr>
              <w:t>Юридический адрес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Pr="002E240F" w:rsidRDefault="00AB236D" w:rsidP="00C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Pr="002E240F" w:rsidRDefault="00AB236D" w:rsidP="00C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 w:rsidR="00AB236D" w:rsidRPr="002E240F" w:rsidTr="00C94285">
        <w:trPr>
          <w:trHeight w:val="13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6D" w:rsidRPr="007173C3" w:rsidRDefault="00AB236D" w:rsidP="00C94285">
            <w:pPr>
              <w:jc w:val="center"/>
              <w:rPr>
                <w:color w:val="000000"/>
              </w:rPr>
            </w:pPr>
            <w:r w:rsidRPr="007173C3">
              <w:rPr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Pr="002E240F" w:rsidRDefault="00AB236D" w:rsidP="00C94285">
            <w:pPr>
              <w:jc w:val="center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Pr="002E240F" w:rsidRDefault="00AB236D" w:rsidP="00C94285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Pr="002E240F" w:rsidRDefault="00AB236D" w:rsidP="00C94285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Default="00AB236D" w:rsidP="00C94285">
            <w:pPr>
              <w:rPr>
                <w:color w:val="000000"/>
              </w:rPr>
            </w:pPr>
          </w:p>
          <w:p w:rsidR="00AB236D" w:rsidRPr="002E240F" w:rsidRDefault="00AB236D" w:rsidP="00C94285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6D" w:rsidRDefault="00AB236D" w:rsidP="00C94285">
            <w:pPr>
              <w:rPr>
                <w:color w:val="000000"/>
              </w:rPr>
            </w:pPr>
          </w:p>
          <w:p w:rsidR="00AB236D" w:rsidRPr="002E240F" w:rsidRDefault="00AB236D" w:rsidP="00C94285">
            <w:pPr>
              <w:rPr>
                <w:color w:val="000000"/>
              </w:rPr>
            </w:pPr>
          </w:p>
        </w:tc>
      </w:tr>
    </w:tbl>
    <w:p w:rsidR="005E228B" w:rsidRDefault="005E228B" w:rsidP="00AB2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E228B" w:rsidRDefault="005E228B" w:rsidP="00AB2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36D" w:rsidRPr="00AB236D" w:rsidRDefault="00AB236D" w:rsidP="00AB2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AB23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Приложение: реестр исполнителей </w:t>
      </w:r>
      <w:r w:rsidRPr="00AB236D">
        <w:rPr>
          <w:rFonts w:ascii="Times New Roman" w:hAnsi="Times New Roman" w:cs="Times New Roman"/>
          <w:b w:val="0"/>
          <w:sz w:val="28"/>
          <w:szCs w:val="28"/>
        </w:rPr>
        <w:t>муниципальной услуги «реализация дополнительных общеразвивающих программ» в соответствии с социальными сертификатами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236D" w:rsidRDefault="00AB236D" w:rsidP="00AB2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36D" w:rsidRDefault="00AB236D" w:rsidP="00AB2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615A" w:rsidRDefault="00AB236D" w:rsidP="00AB236D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Начальник УО</w:t>
      </w:r>
    </w:p>
    <w:sectPr w:rsidR="005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6D"/>
    <w:rsid w:val="0055615A"/>
    <w:rsid w:val="005E228B"/>
    <w:rsid w:val="00A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5F7"/>
  <w15:chartTrackingRefBased/>
  <w15:docId w15:val="{233C7FE8-CC6E-4787-A8E4-138D31F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RMC5</dc:creator>
  <cp:keywords/>
  <dc:description/>
  <cp:lastModifiedBy>RMC5</cp:lastModifiedBy>
  <cp:revision>2</cp:revision>
  <dcterms:created xsi:type="dcterms:W3CDTF">2024-03-05T08:17:00Z</dcterms:created>
  <dcterms:modified xsi:type="dcterms:W3CDTF">2024-03-05T15:26:00Z</dcterms:modified>
</cp:coreProperties>
</file>